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65" w:rsidRPr="004C4DE5" w:rsidRDefault="006D6D65" w:rsidP="006D6D65">
      <w:pPr>
        <w:pStyle w:val="H1"/>
        <w:rPr>
          <w:rFonts w:asciiTheme="minorHAnsi" w:hAnsiTheme="minorHAnsi" w:cstheme="minorHAnsi"/>
        </w:rPr>
      </w:pPr>
      <w:bookmarkStart w:id="0" w:name="_Toc372294178"/>
      <w:bookmarkStart w:id="1" w:name="_Toc15916993"/>
      <w:r w:rsidRPr="004C4DE5">
        <w:rPr>
          <w:rFonts w:asciiTheme="minorHAnsi" w:hAnsiTheme="minorHAnsi" w:cstheme="minorHAnsi"/>
        </w:rPr>
        <w:t>Looked After Children (example)</w:t>
      </w:r>
      <w:bookmarkEnd w:id="0"/>
      <w:bookmarkEnd w:id="1"/>
    </w:p>
    <w:p w:rsidR="006D6D65" w:rsidRPr="004C4DE5" w:rsidRDefault="006D6D65" w:rsidP="006D6D65">
      <w:pPr>
        <w:rPr>
          <w:rFonts w:asciiTheme="minorHAnsi" w:hAnsiTheme="minorHAnsi" w:cstheme="minorHAnsi"/>
        </w:rPr>
      </w:pPr>
    </w:p>
    <w:p w:rsidR="006D6D65" w:rsidRPr="004C4DE5" w:rsidRDefault="006D6D65" w:rsidP="006D6D65">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D6D65" w:rsidRPr="004C4DE5" w:rsidTr="00611417">
        <w:trPr>
          <w:cantSplit/>
          <w:trHeight w:val="209"/>
          <w:jc w:val="center"/>
        </w:trPr>
        <w:tc>
          <w:tcPr>
            <w:tcW w:w="3082" w:type="dxa"/>
            <w:vAlign w:val="center"/>
          </w:tcPr>
          <w:p w:rsidR="006D6D65" w:rsidRPr="004C4DE5" w:rsidRDefault="006D6D65" w:rsidP="00611417">
            <w:pPr>
              <w:pStyle w:val="MeetsEYFS"/>
              <w:jc w:val="center"/>
              <w:rPr>
                <w:rFonts w:asciiTheme="minorHAnsi" w:hAnsiTheme="minorHAnsi" w:cstheme="minorHAnsi"/>
              </w:rPr>
            </w:pPr>
            <w:r w:rsidRPr="004C4DE5">
              <w:rPr>
                <w:rFonts w:asciiTheme="minorHAnsi" w:hAnsiTheme="minorHAnsi" w:cstheme="minorHAnsi"/>
              </w:rPr>
              <w:t>EYFS: 3.1, 3.2, 3.4, 3.6, 3.20</w:t>
            </w:r>
          </w:p>
        </w:tc>
      </w:tr>
    </w:tbl>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are committed to providing a welcoming and inclusive quality environment for all children and families.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b/>
        </w:rPr>
      </w:pPr>
      <w:r w:rsidRPr="004C4DE5">
        <w:rPr>
          <w:rFonts w:asciiTheme="minorHAnsi" w:hAnsiTheme="minorHAnsi" w:cstheme="minorHAnsi"/>
          <w:b/>
        </w:rPr>
        <w:t xml:space="preserve">Definition and legal framework </w:t>
      </w: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The term 'looked after child' denotes a child's current legal status. The nursery never uses this term to categorise a child as standing out from others or refers to a child using acronyms such as LAC.</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legal framework for this policy is underpinned by or supported through: </w:t>
      </w:r>
    </w:p>
    <w:p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Childcare Act (2006)</w:t>
      </w:r>
    </w:p>
    <w:p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 xml:space="preserve">Children Act (1989 and 2004) </w:t>
      </w:r>
    </w:p>
    <w:p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 xml:space="preserve">Adoption and Children Act (2002) </w:t>
      </w:r>
    </w:p>
    <w:p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Children and Young Persons Act (2008)</w:t>
      </w:r>
    </w:p>
    <w:p w:rsidR="006D6D65" w:rsidRPr="004C4DE5" w:rsidRDefault="006D6D65" w:rsidP="006D6D65">
      <w:pPr>
        <w:numPr>
          <w:ilvl w:val="0"/>
          <w:numId w:val="9"/>
        </w:numPr>
        <w:rPr>
          <w:rFonts w:asciiTheme="minorHAnsi" w:hAnsiTheme="minorHAnsi" w:cstheme="minorHAnsi"/>
        </w:rPr>
      </w:pPr>
      <w:r w:rsidRPr="004C4DE5">
        <w:rPr>
          <w:rFonts w:asciiTheme="minorHAnsi" w:hAnsiTheme="minorHAnsi" w:cstheme="minorHAnsi"/>
        </w:rPr>
        <w:t>Children and Families Act (2014)</w:t>
      </w:r>
    </w:p>
    <w:p w:rsidR="006D6D65" w:rsidRPr="004C4DE5" w:rsidRDefault="006D6D65" w:rsidP="006D6D65">
      <w:pPr>
        <w:numPr>
          <w:ilvl w:val="0"/>
          <w:numId w:val="9"/>
        </w:numPr>
        <w:rPr>
          <w:rFonts w:asciiTheme="minorHAnsi" w:hAnsiTheme="minorHAnsi" w:cstheme="minorHAnsi"/>
        </w:rPr>
      </w:pPr>
      <w:r w:rsidRPr="004C4DE5">
        <w:rPr>
          <w:rFonts w:asciiTheme="minorHAnsi" w:hAnsiTheme="minorHAnsi" w:cstheme="minorHAnsi"/>
        </w:rPr>
        <w:t>Children and Social Work Act (2017).</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b/>
        </w:rPr>
      </w:pPr>
      <w:r w:rsidRPr="004C4DE5">
        <w:rPr>
          <w:rFonts w:asciiTheme="minorHAnsi" w:hAnsiTheme="minorHAnsi" w:cstheme="minorHAnsi"/>
          <w:b/>
        </w:rPr>
        <w:t>Our policy</w:t>
      </w:r>
    </w:p>
    <w:p w:rsidR="006D6D65" w:rsidRPr="004C4DE5" w:rsidRDefault="006D6D65" w:rsidP="006D6D65">
      <w:pPr>
        <w:rPr>
          <w:rFonts w:asciiTheme="minorHAnsi" w:hAnsiTheme="minorHAnsi" w:cstheme="minorHAnsi"/>
        </w:rPr>
      </w:pPr>
      <w:r w:rsidRPr="004C4DE5">
        <w:rPr>
          <w:rFonts w:asciiTheme="minorHAnsi" w:hAnsiTheme="minorHAnsi" w:cstheme="minorHAns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Where applicable, we contribute to any assessment about the child, such as those carried out under local authorities’ assessment frameworks or Early Help Assessment (EHA) and to any multi-agency meetings, case conferences or strategy meetings in relation to the child’s </w:t>
      </w:r>
      <w:r w:rsidRPr="004C4DE5">
        <w:rPr>
          <w:rFonts w:asciiTheme="minorHAnsi" w:hAnsiTheme="minorHAnsi" w:cstheme="minorHAnsi"/>
        </w:rPr>
        <w:lastRenderedPageBreak/>
        <w:t>learning and development. The designated person for looked after children and/or the child’s key person will attend meetings as appropriate.</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b/>
        </w:rPr>
        <w:t>The designated person</w:t>
      </w:r>
      <w:r w:rsidRPr="004C4DE5">
        <w:rPr>
          <w:rFonts w:asciiTheme="minorHAnsi" w:hAnsiTheme="minorHAnsi" w:cstheme="minorHAnsi"/>
        </w:rPr>
        <w:t xml:space="preserve"> for ‘looked after children’ is </w:t>
      </w:r>
      <w:r w:rsidRPr="004C4DE5">
        <w:rPr>
          <w:rFonts w:asciiTheme="minorHAnsi" w:hAnsiTheme="minorHAnsi" w:cstheme="minorHAnsi"/>
          <w:b/>
        </w:rPr>
        <w:t>[</w:t>
      </w:r>
      <w:r w:rsidRPr="004C4DE5">
        <w:rPr>
          <w:rFonts w:asciiTheme="minorHAnsi" w:hAnsiTheme="minorHAnsi" w:cstheme="minorHAnsi"/>
          <w:b/>
          <w:i/>
        </w:rPr>
        <w:t>insert name</w:t>
      </w:r>
      <w:r w:rsidRPr="004C4DE5">
        <w:rPr>
          <w:rFonts w:asciiTheme="minorHAnsi" w:hAnsiTheme="minorHAnsi" w:cstheme="minorHAnsi"/>
          <w:b/>
        </w:rPr>
        <w:t>]</w:t>
      </w:r>
      <w:r w:rsidRPr="004C4DE5">
        <w:rPr>
          <w:rFonts w:asciiTheme="minorHAnsi" w:hAnsiTheme="minorHAnsi" w:cstheme="minorHAnsi"/>
          <w:i/>
        </w:rPr>
        <w:t>.</w:t>
      </w:r>
      <w:r w:rsidRPr="004C4DE5">
        <w:rPr>
          <w:rFonts w:asciiTheme="minorHAnsi" w:hAnsiTheme="minorHAnsi" w:cstheme="minorHAnsi"/>
        </w:rPr>
        <w:t xml:space="preserve">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Where necessary we will develop a care plan with carers and professionals. This will include: </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The child's emotional needs and how they are to be met</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How any emotional issues and problems that affect behaviour are to be managed</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The child's sense of self, culture, language/s and identity - how this is to be supported</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The child's need for sociability and friendship</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The child's interests and abilities and possible learning journey pathway</w:t>
      </w:r>
    </w:p>
    <w:p w:rsidR="006D6D65" w:rsidRPr="004C4DE5" w:rsidRDefault="006D6D65" w:rsidP="006D6D65">
      <w:pPr>
        <w:numPr>
          <w:ilvl w:val="0"/>
          <w:numId w:val="11"/>
        </w:numPr>
        <w:rPr>
          <w:rFonts w:asciiTheme="minorHAnsi" w:hAnsiTheme="minorHAnsi" w:cstheme="minorHAnsi"/>
        </w:rPr>
      </w:pPr>
      <w:r w:rsidRPr="004C4DE5">
        <w:rPr>
          <w:rFonts w:asciiTheme="minorHAnsi" w:hAnsiTheme="minorHAnsi" w:cstheme="minorHAnsi"/>
        </w:rPr>
        <w:t>How any special needs will be supported.</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In addition, the care plan may also consider: </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How information will be shared with the foster carer and local authority (as the 'corporate parent') as well as what information is shared with any other organisation or professionals and how it will be recorded and stored</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What contact the child has with his/her birth parent(s) and what arrangements will be in place for supervised contact. If this is to be in the setting, when, where and what form the contact will take will be discussed and agreed</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 xml:space="preserve">Who may collect the child from nursery and who may receive information about the child </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What written reporting is required</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Wherever possible, and where the plan is for the child to return to their home, the birth parent(s) should be involved in planning</w:t>
      </w:r>
    </w:p>
    <w:p w:rsidR="006D6D65" w:rsidRPr="004C4DE5" w:rsidRDefault="006D6D65" w:rsidP="006D6D65">
      <w:pPr>
        <w:numPr>
          <w:ilvl w:val="0"/>
          <w:numId w:val="12"/>
        </w:numPr>
        <w:rPr>
          <w:rFonts w:asciiTheme="minorHAnsi" w:hAnsiTheme="minorHAnsi" w:cstheme="minorHAnsi"/>
        </w:rPr>
      </w:pPr>
      <w:r w:rsidRPr="004C4DE5">
        <w:rPr>
          <w:rFonts w:asciiTheme="minorHAnsi" w:hAnsiTheme="minorHAnsi" w:cstheme="minorHAnsi"/>
        </w:rPr>
        <w:t>With the social worker's agreement, and as part of the plan, whether the birth parent(s) should be involved in the setting's activities that include parents, such as outings, fun days etc. alongside the foster carer.</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Where applicable, we will complete a Personal Education Plan (PEP) for any children aged three to five in partnership with the social worker and/or care manager and carers. We will also attend all appropriate meetings and contribute to reviews. </w:t>
      </w: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key person and designated ‘looked after’ person </w:t>
      </w:r>
      <w:r w:rsidRPr="004C4DE5">
        <w:rPr>
          <w:rFonts w:asciiTheme="minorHAnsi" w:hAnsiTheme="minorHAnsi" w:cstheme="minorHAnsi"/>
          <w:b/>
        </w:rPr>
        <w:t>[</w:t>
      </w:r>
      <w:r w:rsidRPr="004C4DE5">
        <w:rPr>
          <w:rFonts w:asciiTheme="minorHAnsi" w:hAnsiTheme="minorHAnsi" w:cstheme="minorHAnsi"/>
          <w:b/>
          <w:i/>
        </w:rPr>
        <w:t>insert name</w:t>
      </w:r>
      <w:r w:rsidRPr="004C4DE5">
        <w:rPr>
          <w:rFonts w:asciiTheme="minorHAnsi" w:hAnsiTheme="minorHAnsi" w:cstheme="minorHAnsi"/>
          <w:b/>
        </w:rPr>
        <w:t>]</w:t>
      </w:r>
      <w:r w:rsidRPr="004C4DE5">
        <w:rPr>
          <w:rFonts w:asciiTheme="minorHAnsi" w:hAnsiTheme="minorHAnsi" w:cstheme="minorHAnsi"/>
        </w:rPr>
        <w:t xml:space="preserve"> will work together to ensure any onward transition to school or another nursery is handled sensitively to ensure that this is as smooth as possible and all necessary information is shared. The child’s individual </w:t>
      </w:r>
      <w:r w:rsidRPr="004C4DE5">
        <w:rPr>
          <w:rFonts w:asciiTheme="minorHAnsi" w:hAnsiTheme="minorHAnsi" w:cstheme="minorHAnsi"/>
        </w:rPr>
        <w:lastRenderedPageBreak/>
        <w:t xml:space="preserve">file, including observations, photographs and pieces of art work and mark making will be passed on to the carer at this stage. </w:t>
      </w:r>
    </w:p>
    <w:p w:rsidR="006D6D65" w:rsidRPr="004C4DE5" w:rsidRDefault="006D6D65" w:rsidP="006D6D65">
      <w:pPr>
        <w:rPr>
          <w:rFonts w:asciiTheme="minorHAnsi" w:hAnsiTheme="minorHAnsi" w:cstheme="minorHAnsi"/>
          <w:b/>
        </w:rPr>
      </w:pPr>
    </w:p>
    <w:p w:rsidR="006D6D65" w:rsidRPr="004C4DE5" w:rsidRDefault="006D6D65" w:rsidP="006D6D65">
      <w:pPr>
        <w:rPr>
          <w:rFonts w:asciiTheme="minorHAnsi" w:hAnsiTheme="minorHAnsi" w:cstheme="minorHAnsi"/>
          <w:b/>
        </w:rPr>
      </w:pPr>
      <w:r w:rsidRPr="004C4DE5">
        <w:rPr>
          <w:rFonts w:asciiTheme="minorHAnsi" w:hAnsiTheme="minorHAnsi" w:cstheme="minorHAnsi"/>
          <w:b/>
        </w:rPr>
        <w:t>Key 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6D6D65" w:rsidRPr="004C4DE5" w:rsidTr="00611417">
        <w:trPr>
          <w:cantSplit/>
          <w:jc w:val="center"/>
        </w:trPr>
        <w:tc>
          <w:tcPr>
            <w:tcW w:w="4621" w:type="dxa"/>
          </w:tcPr>
          <w:p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Organisation </w:t>
            </w:r>
          </w:p>
        </w:tc>
        <w:tc>
          <w:tcPr>
            <w:tcW w:w="4622" w:type="dxa"/>
          </w:tcPr>
          <w:p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Contact Number </w:t>
            </w:r>
          </w:p>
        </w:tc>
      </w:tr>
      <w:tr w:rsidR="006D6D65" w:rsidRPr="004C4DE5" w:rsidTr="00611417">
        <w:trPr>
          <w:cantSplit/>
          <w:jc w:val="center"/>
        </w:trPr>
        <w:tc>
          <w:tcPr>
            <w:tcW w:w="4621" w:type="dxa"/>
          </w:tcPr>
          <w:p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Local authority </w:t>
            </w:r>
          </w:p>
        </w:tc>
        <w:tc>
          <w:tcPr>
            <w:tcW w:w="4622" w:type="dxa"/>
            <w:vAlign w:val="center"/>
          </w:tcPr>
          <w:p w:rsidR="006D6D65" w:rsidRPr="004C4DE5" w:rsidRDefault="006D6D65" w:rsidP="00611417">
            <w:pPr>
              <w:jc w:val="left"/>
              <w:rPr>
                <w:rFonts w:asciiTheme="minorHAnsi" w:hAnsiTheme="minorHAnsi" w:cstheme="minorHAnsi"/>
              </w:rPr>
            </w:pPr>
            <w:r w:rsidRPr="004C4DE5">
              <w:rPr>
                <w:rFonts w:asciiTheme="minorHAnsi" w:hAnsiTheme="minorHAnsi" w:cstheme="minorHAnsi"/>
              </w:rPr>
              <w:t>[</w:t>
            </w:r>
            <w:r w:rsidRPr="004C4DE5">
              <w:rPr>
                <w:rFonts w:asciiTheme="minorHAnsi" w:hAnsiTheme="minorHAnsi" w:cstheme="minorHAnsi"/>
                <w:i/>
              </w:rPr>
              <w:t>insert number</w:t>
            </w:r>
            <w:r w:rsidRPr="004C4DE5">
              <w:rPr>
                <w:rFonts w:asciiTheme="minorHAnsi" w:hAnsiTheme="minorHAnsi" w:cstheme="minorHAnsi"/>
              </w:rPr>
              <w:t>]</w:t>
            </w:r>
          </w:p>
        </w:tc>
      </w:tr>
      <w:tr w:rsidR="006D6D65" w:rsidRPr="004C4DE5" w:rsidTr="00611417">
        <w:trPr>
          <w:cantSplit/>
          <w:jc w:val="center"/>
        </w:trPr>
        <w:tc>
          <w:tcPr>
            <w:tcW w:w="4621" w:type="dxa"/>
          </w:tcPr>
          <w:p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Children’s social care team </w:t>
            </w:r>
          </w:p>
        </w:tc>
        <w:tc>
          <w:tcPr>
            <w:tcW w:w="4622" w:type="dxa"/>
            <w:vAlign w:val="center"/>
          </w:tcPr>
          <w:p w:rsidR="006D6D65" w:rsidRPr="004C4DE5" w:rsidRDefault="006D6D65" w:rsidP="00611417">
            <w:pPr>
              <w:jc w:val="left"/>
              <w:rPr>
                <w:rFonts w:asciiTheme="minorHAnsi" w:hAnsiTheme="minorHAnsi" w:cstheme="minorHAnsi"/>
              </w:rPr>
            </w:pPr>
            <w:r w:rsidRPr="004C4DE5">
              <w:rPr>
                <w:rFonts w:asciiTheme="minorHAnsi" w:hAnsiTheme="minorHAnsi" w:cstheme="minorHAnsi"/>
              </w:rPr>
              <w:t>[</w:t>
            </w:r>
            <w:r w:rsidRPr="004C4DE5">
              <w:rPr>
                <w:rFonts w:asciiTheme="minorHAnsi" w:hAnsiTheme="minorHAnsi" w:cstheme="minorHAnsi"/>
                <w:i/>
              </w:rPr>
              <w:t>insert number</w:t>
            </w:r>
            <w:r w:rsidRPr="004C4DE5">
              <w:rPr>
                <w:rFonts w:asciiTheme="minorHAnsi" w:hAnsiTheme="minorHAnsi" w:cstheme="minorHAnsi"/>
              </w:rPr>
              <w:t>]</w:t>
            </w:r>
          </w:p>
        </w:tc>
      </w:tr>
      <w:tr w:rsidR="006D6D65" w:rsidRPr="004C4DE5" w:rsidTr="00611417">
        <w:trPr>
          <w:cantSplit/>
          <w:jc w:val="center"/>
        </w:trPr>
        <w:tc>
          <w:tcPr>
            <w:tcW w:w="4621" w:type="dxa"/>
          </w:tcPr>
          <w:p w:rsidR="006D6D65" w:rsidRPr="004C4DE5" w:rsidRDefault="006D6D65" w:rsidP="00611417">
            <w:pPr>
              <w:rPr>
                <w:rFonts w:asciiTheme="minorHAnsi" w:hAnsiTheme="minorHAnsi" w:cstheme="minorHAnsi"/>
              </w:rPr>
            </w:pPr>
            <w:r w:rsidRPr="004C4DE5">
              <w:rPr>
                <w:rFonts w:asciiTheme="minorHAnsi" w:hAnsiTheme="minorHAnsi" w:cstheme="minorHAnsi"/>
              </w:rPr>
              <w:t>Named social worker</w:t>
            </w:r>
          </w:p>
        </w:tc>
        <w:tc>
          <w:tcPr>
            <w:tcW w:w="4622" w:type="dxa"/>
            <w:vAlign w:val="center"/>
          </w:tcPr>
          <w:p w:rsidR="006D6D65" w:rsidRPr="004C4DE5" w:rsidRDefault="006D6D65" w:rsidP="00611417">
            <w:pPr>
              <w:jc w:val="left"/>
              <w:rPr>
                <w:rFonts w:asciiTheme="minorHAnsi" w:hAnsiTheme="minorHAnsi" w:cstheme="minorHAnsi"/>
              </w:rPr>
            </w:pPr>
            <w:r w:rsidRPr="004C4DE5">
              <w:rPr>
                <w:rFonts w:asciiTheme="minorHAnsi" w:hAnsiTheme="minorHAnsi" w:cstheme="minorHAnsi"/>
              </w:rPr>
              <w:t>[</w:t>
            </w:r>
            <w:r w:rsidRPr="004C4DE5">
              <w:rPr>
                <w:rFonts w:asciiTheme="minorHAnsi" w:hAnsiTheme="minorHAnsi" w:cstheme="minorHAnsi"/>
                <w:i/>
              </w:rPr>
              <w:t>insert number</w:t>
            </w:r>
            <w:r w:rsidRPr="004C4DE5">
              <w:rPr>
                <w:rFonts w:asciiTheme="minorHAnsi" w:hAnsiTheme="minorHAnsi" w:cstheme="minorHAnsi"/>
              </w:rPr>
              <w:t>]</w:t>
            </w:r>
          </w:p>
        </w:tc>
      </w:tr>
    </w:tbl>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b/>
        </w:rPr>
      </w:pPr>
      <w:r w:rsidRPr="004C4DE5">
        <w:rPr>
          <w:rFonts w:asciiTheme="minorHAnsi" w:hAnsiTheme="minorHAnsi" w:cstheme="minorHAnsi"/>
          <w:b/>
        </w:rPr>
        <w:t>Private Fostering</w:t>
      </w: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Private fostering is an arrangement made between the parent and the private foster carer, who then becomes responsible for caring for the child in such a way as to safeguard and promote their welfare. </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A privately fostered child is a child under the age of 16 (18 if a disabled child) who is cared for and provided with accommodation etc. for more than 28 days and where the care is intended to continue by someone other than:</w:t>
      </w:r>
    </w:p>
    <w:p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The parents</w:t>
      </w:r>
    </w:p>
    <w:p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A person who is not a parent but has parental responsibility</w:t>
      </w:r>
    </w:p>
    <w:p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A close relative</w:t>
      </w:r>
    </w:p>
    <w:p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The Local Authority.</w:t>
      </w:r>
    </w:p>
    <w:p w:rsidR="006D6D65" w:rsidRPr="004C4DE5" w:rsidRDefault="006D6D65" w:rsidP="006D6D65">
      <w:pPr>
        <w:rPr>
          <w:rFonts w:asciiTheme="minorHAnsi" w:hAnsiTheme="minorHAnsi" w:cstheme="minorHAnsi"/>
        </w:rPr>
      </w:pPr>
    </w:p>
    <w:p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It is a statutory duty for us to inform the local authority where we are made aware of a child who may be subject to private fostering arrangements. We will do this by contacting the local authority children’s social care team. </w:t>
      </w:r>
    </w:p>
    <w:p w:rsidR="006D6D65" w:rsidRPr="004C4DE5" w:rsidRDefault="006D6D65" w:rsidP="006D6D65">
      <w:pPr>
        <w:rPr>
          <w:rFonts w:asciiTheme="minorHAnsi" w:hAnsiTheme="minorHAnsi" w:cstheme="minorHAnsi"/>
        </w:rPr>
      </w:pPr>
      <w:bookmarkStart w:id="2" w:name="_GoBack"/>
      <w:bookmarkEnd w:id="2"/>
    </w:p>
    <w:p w:rsidR="006D6D65" w:rsidRPr="004C4DE5" w:rsidRDefault="006D6D65" w:rsidP="006D6D6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6D65" w:rsidRPr="004C4DE5" w:rsidTr="00611417">
        <w:trPr>
          <w:cantSplit/>
          <w:jc w:val="center"/>
        </w:trPr>
        <w:tc>
          <w:tcPr>
            <w:tcW w:w="1666" w:type="pct"/>
            <w:tcBorders>
              <w:top w:val="single" w:sz="4" w:space="0" w:color="auto"/>
            </w:tcBorders>
            <w:vAlign w:val="center"/>
          </w:tcPr>
          <w:p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6D6D65" w:rsidRPr="004C4DE5" w:rsidTr="00611417">
        <w:trPr>
          <w:cantSplit/>
          <w:jc w:val="center"/>
        </w:trPr>
        <w:tc>
          <w:tcPr>
            <w:tcW w:w="1666" w:type="pct"/>
            <w:vAlign w:val="center"/>
          </w:tcPr>
          <w:p w:rsidR="006D6D65" w:rsidRPr="004C4DE5" w:rsidRDefault="006D6D65"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6D6D65" w:rsidRPr="004C4DE5" w:rsidRDefault="006D6D65" w:rsidP="00611417">
            <w:pPr>
              <w:pStyle w:val="MeetsEYFS"/>
              <w:rPr>
                <w:rFonts w:asciiTheme="minorHAnsi" w:hAnsiTheme="minorHAnsi" w:cstheme="minorHAnsi"/>
                <w:i/>
              </w:rPr>
            </w:pPr>
          </w:p>
        </w:tc>
        <w:tc>
          <w:tcPr>
            <w:tcW w:w="1491" w:type="pct"/>
          </w:tcPr>
          <w:p w:rsidR="006D6D65" w:rsidRPr="004C4DE5" w:rsidRDefault="006D6D65"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6D6D65" w:rsidRPr="004C4DE5" w:rsidRDefault="006D6D65" w:rsidP="006D6D65">
      <w:pPr>
        <w:rPr>
          <w:rFonts w:asciiTheme="minorHAnsi" w:hAnsiTheme="minorHAnsi" w:cstheme="minorHAnsi"/>
        </w:rPr>
      </w:pPr>
    </w:p>
    <w:p w:rsidR="00D4525B" w:rsidRPr="006D6D65" w:rsidRDefault="00D4525B" w:rsidP="006D6D65"/>
    <w:sectPr w:rsidR="00D4525B" w:rsidRPr="006D6D65"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D6D65">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D6D65">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2"/>
  </w:num>
  <w:num w:numId="5">
    <w:abstractNumId w:val="11"/>
  </w:num>
  <w:num w:numId="6">
    <w:abstractNumId w:val="6"/>
  </w:num>
  <w:num w:numId="7">
    <w:abstractNumId w:val="0"/>
  </w:num>
  <w:num w:numId="8">
    <w:abstractNumId w:val="9"/>
  </w:num>
  <w:num w:numId="9">
    <w:abstractNumId w:val="7"/>
  </w:num>
  <w:num w:numId="10">
    <w:abstractNumId w:val="2"/>
  </w:num>
  <w:num w:numId="11">
    <w:abstractNumId w:val="1"/>
  </w:num>
  <w:num w:numId="12">
    <w:abstractNumId w:val="4"/>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204C87"/>
    <w:rsid w:val="0023436D"/>
    <w:rsid w:val="002D2E02"/>
    <w:rsid w:val="00403BDD"/>
    <w:rsid w:val="005B748A"/>
    <w:rsid w:val="006612A1"/>
    <w:rsid w:val="00675431"/>
    <w:rsid w:val="006931A6"/>
    <w:rsid w:val="006D6D65"/>
    <w:rsid w:val="00701077"/>
    <w:rsid w:val="00797A9C"/>
    <w:rsid w:val="0089314B"/>
    <w:rsid w:val="00A71AED"/>
    <w:rsid w:val="00B54ECD"/>
    <w:rsid w:val="00D1741C"/>
    <w:rsid w:val="00D4525B"/>
    <w:rsid w:val="00D62DF7"/>
    <w:rsid w:val="00D96A28"/>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E3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2019-08-07T12:34:00Z</dcterms:created>
  <dcterms:modified xsi:type="dcterms:W3CDTF">2019-08-07T12:34:00Z</dcterms:modified>
</cp:coreProperties>
</file>